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BF" w:rsidRPr="005E700B" w:rsidRDefault="000D60BF" w:rsidP="000D60BF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b/>
          <w:noProof/>
          <w:sz w:val="24"/>
          <w:szCs w:val="24"/>
          <w:lang w:eastAsia="uk-UA"/>
        </w:rPr>
      </w:pPr>
      <w:bookmarkStart w:id="0" w:name="_GoBack"/>
      <w:r w:rsidRPr="005E700B">
        <w:rPr>
          <w:rFonts w:ascii="Times New Roman" w:hAnsi="Times New Roman"/>
          <w:b/>
          <w:noProof/>
          <w:sz w:val="24"/>
          <w:szCs w:val="24"/>
          <w:lang w:eastAsia="uk-UA"/>
        </w:rPr>
        <w:t>Розквіт Афінської Демократії</w:t>
      </w:r>
    </w:p>
    <w:bookmarkEnd w:id="0"/>
    <w:p w:rsidR="000D60BF" w:rsidRPr="005E700B" w:rsidRDefault="000D60BF" w:rsidP="000D60BF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noProof/>
          <w:sz w:val="24"/>
          <w:szCs w:val="24"/>
          <w:lang w:eastAsia="uk-UA"/>
        </w:rPr>
      </w:pPr>
      <w:r w:rsidRPr="005E700B">
        <w:rPr>
          <w:rFonts w:ascii="Times New Roman" w:hAnsi="Times New Roman"/>
          <w:b/>
          <w:noProof/>
          <w:sz w:val="24"/>
          <w:szCs w:val="24"/>
          <w:lang w:eastAsia="uk-UA"/>
        </w:rPr>
        <w:t>Хронологія</w:t>
      </w:r>
    </w:p>
    <w:p w:rsidR="000D60BF" w:rsidRPr="005E700B" w:rsidRDefault="000D60BF" w:rsidP="000D60BF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noProof/>
          <w:sz w:val="24"/>
          <w:szCs w:val="24"/>
          <w:lang w:eastAsia="uk-UA"/>
        </w:rPr>
      </w:pPr>
      <w:r w:rsidRPr="005E700B">
        <w:rPr>
          <w:rFonts w:ascii="Times New Roman" w:hAnsi="Times New Roman"/>
          <w:noProof/>
          <w:sz w:val="24"/>
          <w:szCs w:val="24"/>
          <w:lang w:eastAsia="uk-UA"/>
        </w:rPr>
        <w:t>431—404 рр. до н. е. — Пелопоннеська війна.</w:t>
      </w:r>
    </w:p>
    <w:p w:rsidR="000D60BF" w:rsidRPr="005E700B" w:rsidRDefault="000D60BF" w:rsidP="000D60BF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noProof/>
          <w:sz w:val="24"/>
          <w:szCs w:val="24"/>
          <w:lang w:eastAsia="uk-UA"/>
        </w:rPr>
      </w:pPr>
      <w:r w:rsidRPr="005E700B">
        <w:rPr>
          <w:rFonts w:ascii="Times New Roman" w:hAnsi="Times New Roman"/>
          <w:noProof/>
          <w:sz w:val="24"/>
          <w:szCs w:val="24"/>
          <w:lang w:eastAsia="uk-UA"/>
        </w:rPr>
        <w:t>431—421 рр. до н. е. — Архідамова війна.</w:t>
      </w:r>
    </w:p>
    <w:p w:rsidR="000D60BF" w:rsidRPr="005E700B" w:rsidRDefault="000D60BF" w:rsidP="000D60BF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noProof/>
          <w:sz w:val="24"/>
          <w:szCs w:val="24"/>
          <w:lang w:eastAsia="uk-UA"/>
        </w:rPr>
      </w:pPr>
      <w:r w:rsidRPr="005E700B">
        <w:rPr>
          <w:rFonts w:ascii="Times New Roman" w:hAnsi="Times New Roman"/>
          <w:noProof/>
          <w:sz w:val="24"/>
          <w:szCs w:val="24"/>
          <w:lang w:eastAsia="uk-UA"/>
        </w:rPr>
        <w:t>415—404 рр. до н. е. — Декелейська, або Іонійська війна.</w:t>
      </w:r>
    </w:p>
    <w:p w:rsidR="000D60BF" w:rsidRPr="005E700B" w:rsidRDefault="000D60BF" w:rsidP="000D60BF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noProof/>
          <w:sz w:val="24"/>
          <w:szCs w:val="24"/>
          <w:lang w:eastAsia="uk-UA"/>
        </w:rPr>
      </w:pPr>
      <w:r w:rsidRPr="005E700B">
        <w:rPr>
          <w:rFonts w:ascii="Times New Roman" w:hAnsi="Times New Roman"/>
          <w:noProof/>
          <w:sz w:val="24"/>
          <w:szCs w:val="24"/>
          <w:lang w:eastAsia="uk-UA"/>
        </w:rPr>
        <w:t>V—IV ст. до н. е. — зміна домашнього рабства класичною формою рабства.</w:t>
      </w:r>
    </w:p>
    <w:p w:rsidR="000D60BF" w:rsidRPr="005E700B" w:rsidRDefault="000D60BF" w:rsidP="000D60BF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b/>
          <w:noProof/>
          <w:sz w:val="24"/>
          <w:szCs w:val="24"/>
          <w:lang w:eastAsia="uk-UA"/>
        </w:rPr>
      </w:pPr>
    </w:p>
    <w:p w:rsidR="000D60BF" w:rsidRPr="005E700B" w:rsidRDefault="000D60BF" w:rsidP="000D60BF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b/>
          <w:noProof/>
          <w:sz w:val="24"/>
          <w:szCs w:val="24"/>
          <w:lang w:eastAsia="uk-UA"/>
        </w:rPr>
      </w:pPr>
      <w:r w:rsidRPr="005E700B">
        <w:rPr>
          <w:rFonts w:ascii="Times New Roman" w:hAnsi="Times New Roman"/>
          <w:b/>
          <w:noProof/>
          <w:sz w:val="24"/>
          <w:szCs w:val="24"/>
          <w:lang w:eastAsia="uk-UA"/>
        </w:rPr>
        <w:t>Назви</w:t>
      </w:r>
    </w:p>
    <w:p w:rsidR="000D60BF" w:rsidRPr="005E700B" w:rsidRDefault="000D60BF" w:rsidP="000D60BF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noProof/>
          <w:sz w:val="24"/>
          <w:szCs w:val="24"/>
          <w:lang w:eastAsia="uk-UA"/>
        </w:rPr>
      </w:pPr>
      <w:r w:rsidRPr="005E700B">
        <w:rPr>
          <w:rFonts w:ascii="Times New Roman" w:hAnsi="Times New Roman"/>
          <w:noProof/>
          <w:sz w:val="24"/>
          <w:szCs w:val="24"/>
          <w:lang w:eastAsia="uk-UA"/>
        </w:rPr>
        <w:t>Пелопоннеська війна (431—404 рр. до н. е.) — найбільша в історії Давньої Греції війна між союзами грецьких полісів: Делоським, на чолі з Афінами, і Пелопоннеським, на чолі зі Спартою.</w:t>
      </w:r>
    </w:p>
    <w:p w:rsidR="000D60BF" w:rsidRPr="005E700B" w:rsidRDefault="000D60BF" w:rsidP="000D60BF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noProof/>
          <w:sz w:val="24"/>
          <w:szCs w:val="24"/>
          <w:lang w:eastAsia="uk-UA"/>
        </w:rPr>
      </w:pPr>
      <w:r w:rsidRPr="005E700B">
        <w:rPr>
          <w:rFonts w:ascii="Times New Roman" w:hAnsi="Times New Roman"/>
          <w:noProof/>
          <w:sz w:val="24"/>
          <w:szCs w:val="24"/>
          <w:lang w:eastAsia="uk-UA"/>
        </w:rPr>
        <w:t>«Тиранія тридцяти» — олігархічна колегія з 30 осіб, що була при владі в Давніх Афінах у квітні—грудні 404 р. до н. е.; обрана Народними зборами під тиском Спарти після поразки Афін у Пелопоннеській війні.</w:t>
      </w:r>
    </w:p>
    <w:p w:rsidR="000D60BF" w:rsidRPr="005E700B" w:rsidRDefault="000D60BF" w:rsidP="000D60BF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noProof/>
          <w:sz w:val="24"/>
          <w:szCs w:val="24"/>
          <w:lang w:eastAsia="uk-UA"/>
        </w:rPr>
      </w:pPr>
    </w:p>
    <w:p w:rsidR="000D60BF" w:rsidRPr="005E700B" w:rsidRDefault="000D60BF" w:rsidP="000D60BF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b/>
          <w:noProof/>
          <w:sz w:val="24"/>
          <w:szCs w:val="24"/>
          <w:lang w:eastAsia="uk-UA"/>
        </w:rPr>
      </w:pPr>
      <w:r w:rsidRPr="005E700B">
        <w:rPr>
          <w:rFonts w:ascii="Times New Roman" w:hAnsi="Times New Roman"/>
          <w:b/>
          <w:noProof/>
          <w:sz w:val="24"/>
          <w:szCs w:val="24"/>
          <w:lang w:eastAsia="uk-UA"/>
        </w:rPr>
        <w:t>Поняття й терміни</w:t>
      </w:r>
    </w:p>
    <w:p w:rsidR="000D60BF" w:rsidRPr="005E700B" w:rsidRDefault="000D60BF" w:rsidP="000D60BF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noProof/>
          <w:sz w:val="24"/>
          <w:szCs w:val="24"/>
          <w:lang w:eastAsia="uk-UA"/>
        </w:rPr>
      </w:pPr>
      <w:r w:rsidRPr="005E700B">
        <w:rPr>
          <w:rFonts w:ascii="Times New Roman" w:hAnsi="Times New Roman"/>
          <w:noProof/>
          <w:sz w:val="24"/>
          <w:szCs w:val="24"/>
          <w:lang w:eastAsia="uk-UA"/>
        </w:rPr>
        <w:t>Громадянин — вільна людина, яка має право брати участь в управлінні державою.</w:t>
      </w:r>
    </w:p>
    <w:p w:rsidR="000D60BF" w:rsidRPr="005E700B" w:rsidRDefault="000D60BF" w:rsidP="000D60BF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noProof/>
          <w:sz w:val="24"/>
          <w:szCs w:val="24"/>
          <w:lang w:eastAsia="uk-UA"/>
        </w:rPr>
      </w:pPr>
      <w:r w:rsidRPr="005E700B">
        <w:rPr>
          <w:rFonts w:ascii="Times New Roman" w:hAnsi="Times New Roman"/>
          <w:noProof/>
          <w:sz w:val="24"/>
          <w:szCs w:val="24"/>
          <w:lang w:eastAsia="uk-UA"/>
        </w:rPr>
        <w:t>Клерухії — давньогрецькі військово-землеробські поселення, що зазвичай виводились на територію підлеглих або союзних держав.</w:t>
      </w:r>
    </w:p>
    <w:p w:rsidR="00F34CA0" w:rsidRDefault="00F34CA0"/>
    <w:sectPr w:rsidR="00F3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8F"/>
    <w:rsid w:val="000D60BF"/>
    <w:rsid w:val="007D178F"/>
    <w:rsid w:val="00F3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3A08B-43A9-4345-AB86-38F61180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0BF"/>
    <w:pPr>
      <w:spacing w:after="0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Idea</cp:lastModifiedBy>
  <cp:revision>2</cp:revision>
  <dcterms:created xsi:type="dcterms:W3CDTF">2019-08-02T12:34:00Z</dcterms:created>
  <dcterms:modified xsi:type="dcterms:W3CDTF">2019-08-02T12:34:00Z</dcterms:modified>
</cp:coreProperties>
</file>